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EE7" w:rsidRPr="00FF488A" w:rsidRDefault="00536E80" w:rsidP="00883EE7">
      <w:pPr>
        <w:jc w:val="right"/>
      </w:pPr>
      <w:r w:rsidRPr="00536E80">
        <w:rPr>
          <w:noProof/>
          <w:lang w:eastAsia="da-DK"/>
        </w:rPr>
        <w:drawing>
          <wp:anchor distT="0" distB="0" distL="114300" distR="114300" simplePos="0" relativeHeight="251658240" behindDoc="0" locked="0" layoutInCell="1" allowOverlap="1" wp14:anchorId="77050B71" wp14:editId="1794F047">
            <wp:simplePos x="0" y="0"/>
            <wp:positionH relativeFrom="margin">
              <wp:posOffset>5226685</wp:posOffset>
            </wp:positionH>
            <wp:positionV relativeFrom="margin">
              <wp:posOffset>-800100</wp:posOffset>
            </wp:positionV>
            <wp:extent cx="1483995" cy="2459990"/>
            <wp:effectExtent l="0" t="0" r="1905" b="0"/>
            <wp:wrapSquare wrapText="bothSides"/>
            <wp:docPr id="5" name="Billede 2"/>
            <wp:cNvGraphicFramePr/>
            <a:graphic xmlns:a="http://schemas.openxmlformats.org/drawingml/2006/main">
              <a:graphicData uri="http://schemas.openxmlformats.org/drawingml/2006/picture">
                <pic:pic xmlns:pic="http://schemas.openxmlformats.org/drawingml/2006/picture">
                  <pic:nvPicPr>
                    <pic:cNvPr id="5" name="Billede 2"/>
                    <pic:cNvPicPr/>
                  </pic:nvPicPr>
                  <pic:blipFill>
                    <a:blip r:embed="rId6">
                      <a:extLst>
                        <a:ext uri="{28A0092B-C50C-407E-A947-70E740481C1C}">
                          <a14:useLocalDpi xmlns:a14="http://schemas.microsoft.com/office/drawing/2010/main" val="0"/>
                        </a:ext>
                      </a:extLst>
                    </a:blip>
                    <a:stretch>
                      <a:fillRect/>
                    </a:stretch>
                  </pic:blipFill>
                  <pic:spPr>
                    <a:xfrm>
                      <a:off x="0" y="0"/>
                      <a:ext cx="1483995" cy="2459990"/>
                    </a:xfrm>
                    <a:prstGeom prst="rect">
                      <a:avLst/>
                    </a:prstGeom>
                  </pic:spPr>
                </pic:pic>
              </a:graphicData>
            </a:graphic>
            <wp14:sizeRelH relativeFrom="margin">
              <wp14:pctWidth>0</wp14:pctWidth>
            </wp14:sizeRelH>
            <wp14:sizeRelV relativeFrom="margin">
              <wp14:pctHeight>0</wp14:pctHeight>
            </wp14:sizeRelV>
          </wp:anchor>
        </w:drawing>
      </w:r>
      <w:r w:rsidR="00883EE7" w:rsidRPr="00FF488A">
        <w:t>Frederiksberg d. 17. marts 2013</w:t>
      </w:r>
    </w:p>
    <w:p w:rsidR="00883EE7" w:rsidRPr="00FF488A" w:rsidRDefault="004F6123" w:rsidP="00883EE7">
      <w:pPr>
        <w:pStyle w:val="Overskrift1"/>
      </w:pPr>
      <w:r>
        <w:t xml:space="preserve">Drømmen om og de konkrete behov for CBS </w:t>
      </w:r>
      <w:r w:rsidR="00883EE7" w:rsidRPr="00FF488A">
        <w:t>Student House</w:t>
      </w:r>
      <w:r>
        <w:t xml:space="preserve"> </w:t>
      </w:r>
    </w:p>
    <w:p w:rsidR="00883EE7" w:rsidRPr="00FF488A" w:rsidRDefault="00883EE7" w:rsidP="00883EE7">
      <w:pPr>
        <w:pStyle w:val="Overskrift3"/>
      </w:pPr>
      <w:r w:rsidRPr="00FF488A">
        <w:t>- Et hus der sætter CBS og Frederiksberg på verdenskortet over faciliteter for studerende</w:t>
      </w:r>
    </w:p>
    <w:p w:rsidR="00883EE7" w:rsidRPr="00FF488A" w:rsidRDefault="00883EE7" w:rsidP="00883EE7">
      <w:pPr>
        <w:jc w:val="both"/>
      </w:pPr>
      <w:r w:rsidRPr="00FF488A">
        <w:t>Vi, studerende på CBS, drømmer om et studenterhus på Solbjerg Campus, Frederiksberg, der inviterer og kultiverer dannelsen af fremtidens ledere, visioner og virksomheder, med fokus på følgende fire principper:</w:t>
      </w:r>
      <w:r w:rsidR="00536E80" w:rsidRPr="00536E80">
        <w:rPr>
          <w:noProof/>
          <w:lang w:eastAsia="da-DK"/>
        </w:rPr>
        <w:t xml:space="preserve"> </w:t>
      </w:r>
    </w:p>
    <w:p w:rsidR="00883EE7" w:rsidRPr="00FF488A" w:rsidRDefault="00883EE7" w:rsidP="00883EE7">
      <w:pPr>
        <w:jc w:val="both"/>
        <w:sectPr w:rsidR="00883EE7" w:rsidRPr="00FF488A" w:rsidSect="00536E80">
          <w:pgSz w:w="11906" w:h="16838"/>
          <w:pgMar w:top="1440" w:right="1080" w:bottom="1134" w:left="1080" w:header="851" w:footer="851" w:gutter="0"/>
          <w:cols w:space="708"/>
          <w:docGrid w:linePitch="360"/>
        </w:sectPr>
      </w:pPr>
      <w:r w:rsidRPr="00FF488A">
        <w:br/>
      </w:r>
    </w:p>
    <w:p w:rsidR="00883EE7" w:rsidRPr="00FF488A" w:rsidRDefault="00883EE7" w:rsidP="00883EE7">
      <w:pPr>
        <w:jc w:val="both"/>
      </w:pPr>
      <w:r w:rsidRPr="00FF488A">
        <w:rPr>
          <w:b/>
          <w:bCs/>
        </w:rPr>
        <w:lastRenderedPageBreak/>
        <w:t>Bæredygtighed</w:t>
      </w:r>
      <w:r w:rsidRPr="00FF488A">
        <w:t xml:space="preserve">. Vores samfund har brug for bæredygtige og sunde virksomheder, derfor bør forretnings-, klima-, miljø-, og </w:t>
      </w:r>
      <w:proofErr w:type="spellStart"/>
      <w:r w:rsidRPr="00FF488A">
        <w:t>samfunds-mæssig</w:t>
      </w:r>
      <w:proofErr w:type="spellEnd"/>
      <w:r w:rsidRPr="00FF488A">
        <w:t xml:space="preserve"> bæredygtighed være et bærende princip for fremtidens ledere.</w:t>
      </w:r>
    </w:p>
    <w:p w:rsidR="00883EE7" w:rsidRPr="00FF488A" w:rsidRDefault="00883EE7" w:rsidP="00883EE7">
      <w:pPr>
        <w:jc w:val="both"/>
      </w:pPr>
    </w:p>
    <w:p w:rsidR="00883EE7" w:rsidRPr="00FF488A" w:rsidRDefault="00883EE7" w:rsidP="00883EE7">
      <w:pPr>
        <w:jc w:val="both"/>
      </w:pPr>
    </w:p>
    <w:p w:rsidR="00883EE7" w:rsidRPr="00FF488A" w:rsidRDefault="00883EE7" w:rsidP="00883EE7">
      <w:pPr>
        <w:jc w:val="both"/>
      </w:pPr>
      <w:r w:rsidRPr="00FF488A">
        <w:rPr>
          <w:b/>
          <w:bCs/>
        </w:rPr>
        <w:t xml:space="preserve">Mødet. </w:t>
      </w:r>
      <w:r w:rsidRPr="00FF488A">
        <w:t xml:space="preserve">I mødet skabes nye ideer. Her </w:t>
      </w:r>
      <w:proofErr w:type="spellStart"/>
      <w:r w:rsidRPr="00FF488A">
        <w:t>udford-res</w:t>
      </w:r>
      <w:proofErr w:type="spellEnd"/>
      <w:r w:rsidRPr="00FF488A">
        <w:t xml:space="preserve"> vanetænkningen og nye svar på </w:t>
      </w:r>
      <w:proofErr w:type="spellStart"/>
      <w:r w:rsidRPr="00FF488A">
        <w:t>morgen-dagens</w:t>
      </w:r>
      <w:proofErr w:type="spellEnd"/>
      <w:r w:rsidRPr="00FF488A">
        <w:t xml:space="preserve"> udfordringer formuleres. Mødet skaber en fælles identitet hvor studerende uanset sprog, kultur og interesser samles og </w:t>
      </w:r>
      <w:proofErr w:type="spellStart"/>
      <w:r w:rsidRPr="00FF488A">
        <w:t>udford-res</w:t>
      </w:r>
      <w:proofErr w:type="spellEnd"/>
      <w:r w:rsidRPr="00FF488A">
        <w:t xml:space="preserve">. </w:t>
      </w:r>
    </w:p>
    <w:p w:rsidR="00883EE7" w:rsidRPr="00FF488A" w:rsidRDefault="00883EE7" w:rsidP="00883EE7">
      <w:pPr>
        <w:jc w:val="both"/>
      </w:pPr>
    </w:p>
    <w:p w:rsidR="00883EE7" w:rsidRPr="00FF488A" w:rsidRDefault="00883EE7" w:rsidP="00883EE7">
      <w:pPr>
        <w:jc w:val="both"/>
      </w:pPr>
      <w:r w:rsidRPr="00FF488A">
        <w:rPr>
          <w:b/>
          <w:bCs/>
        </w:rPr>
        <w:lastRenderedPageBreak/>
        <w:t xml:space="preserve">I morgen. </w:t>
      </w:r>
      <w:r w:rsidRPr="00FF488A">
        <w:t xml:space="preserve">Inspirerende og udfordrende </w:t>
      </w:r>
      <w:proofErr w:type="spellStart"/>
      <w:r w:rsidRPr="00FF488A">
        <w:t>ram-mer</w:t>
      </w:r>
      <w:proofErr w:type="spellEnd"/>
      <w:r w:rsidRPr="00FF488A">
        <w:t xml:space="preserve"> for studerende i dag er nødvendige for at inspirere og kultivere til de rigtige svar på </w:t>
      </w:r>
      <w:proofErr w:type="spellStart"/>
      <w:r w:rsidRPr="00FF488A">
        <w:t>ud-fordringer</w:t>
      </w:r>
      <w:proofErr w:type="spellEnd"/>
      <w:r w:rsidRPr="00FF488A">
        <w:t xml:space="preserve"> i morgen. Et stærkt </w:t>
      </w:r>
      <w:proofErr w:type="spellStart"/>
      <w:r w:rsidRPr="00FF488A">
        <w:t>samfundsenga</w:t>
      </w:r>
      <w:proofErr w:type="spellEnd"/>
      <w:r w:rsidRPr="00FF488A">
        <w:t>-gement starter tidligt og fortsætter resten af livet.</w:t>
      </w:r>
      <w:r w:rsidRPr="00FF488A">
        <w:br/>
      </w:r>
      <w:r w:rsidRPr="00FF488A">
        <w:br/>
      </w:r>
      <w:r w:rsidRPr="00FF488A">
        <w:rPr>
          <w:b/>
          <w:bCs/>
        </w:rPr>
        <w:t>Globalt vindue.</w:t>
      </w:r>
      <w:r w:rsidRPr="00FF488A">
        <w:t xml:space="preserve"> Verden bliver i højere grad mindre og studerende fra hele verden </w:t>
      </w:r>
      <w:proofErr w:type="spellStart"/>
      <w:r w:rsidRPr="00FF488A">
        <w:t>forbere-der</w:t>
      </w:r>
      <w:proofErr w:type="spellEnd"/>
      <w:r w:rsidRPr="00FF488A">
        <w:t xml:space="preserve"> sig på det globale samfund. </w:t>
      </w:r>
      <w:proofErr w:type="spellStart"/>
      <w:r w:rsidRPr="00FF488A">
        <w:t>Studenter-huset</w:t>
      </w:r>
      <w:proofErr w:type="spellEnd"/>
      <w:r w:rsidRPr="00FF488A">
        <w:t xml:space="preserve"> skal være vinduet til Danmark for </w:t>
      </w:r>
      <w:proofErr w:type="spellStart"/>
      <w:r w:rsidRPr="00FF488A">
        <w:t>inter-nationale</w:t>
      </w:r>
      <w:proofErr w:type="spellEnd"/>
      <w:r w:rsidRPr="00FF488A">
        <w:t xml:space="preserve"> studerende og et vindue til verden for CBS studerende. Det globale samfund skal samles, udfordres og udvikles i huset.</w:t>
      </w:r>
    </w:p>
    <w:p w:rsidR="00883EE7" w:rsidRPr="00FF488A" w:rsidRDefault="00883EE7" w:rsidP="00883EE7">
      <w:pPr>
        <w:jc w:val="both"/>
        <w:sectPr w:rsidR="00883EE7" w:rsidRPr="00FF488A" w:rsidSect="00536E80">
          <w:type w:val="continuous"/>
          <w:pgSz w:w="11906" w:h="16838"/>
          <w:pgMar w:top="1440" w:right="1080" w:bottom="1134" w:left="1080" w:header="851" w:footer="851" w:gutter="0"/>
          <w:cols w:num="2" w:space="566"/>
          <w:docGrid w:linePitch="360"/>
        </w:sectPr>
      </w:pPr>
    </w:p>
    <w:p w:rsidR="00883EE7" w:rsidRPr="00FF488A" w:rsidRDefault="00883EE7" w:rsidP="00883EE7">
      <w:pPr>
        <w:pStyle w:val="Overskrift2"/>
      </w:pPr>
      <w:r w:rsidRPr="00FF488A">
        <w:lastRenderedPageBreak/>
        <w:t>Baggrund</w:t>
      </w:r>
    </w:p>
    <w:p w:rsidR="003026BF" w:rsidRPr="00FF488A" w:rsidRDefault="00883EE7" w:rsidP="00883EE7">
      <w:r w:rsidRPr="00FF488A">
        <w:t>Copenhagen Business School (CBS) er Nordens førende Business School og blandt verdens største og mest aner</w:t>
      </w:r>
      <w:r w:rsidR="003026BF" w:rsidRPr="00FF488A">
        <w:t xml:space="preserve">kendte uddannelsesinstitutioner </w:t>
      </w:r>
      <w:r w:rsidRPr="00FF488A">
        <w:t xml:space="preserve">inden for samfundsvidenskab og business. </w:t>
      </w:r>
      <w:proofErr w:type="gramStart"/>
      <w:r w:rsidRPr="00FF488A">
        <w:t>En</w:t>
      </w:r>
      <w:proofErr w:type="gramEnd"/>
      <w:r w:rsidRPr="00FF488A">
        <w:t xml:space="preserve"> stadigt voksende studenter</w:t>
      </w:r>
      <w:r w:rsidR="003026BF" w:rsidRPr="00FF488A">
        <w:t>antal</w:t>
      </w:r>
      <w:r w:rsidRPr="00FF488A">
        <w:t>, særligt af internationale studerende, stiller højere krav til rammerne og et dansk samfund i rivende udvikling stiller højere krav til os studerende.</w:t>
      </w:r>
      <w:r w:rsidRPr="00FF488A">
        <w:br/>
      </w:r>
      <w:r w:rsidRPr="00FF488A">
        <w:br/>
      </w:r>
      <w:r w:rsidR="003026BF" w:rsidRPr="00FF488A">
        <w:t xml:space="preserve">Vi har behov for et sted </w:t>
      </w:r>
      <w:r w:rsidRPr="00FF488A">
        <w:t xml:space="preserve">som inviterer til møder mellem studerende, til kreative rum der udfordrer vanetænkningen og for sociale rum hvor grænser nedbrydes og ideer opstår. </w:t>
      </w:r>
      <w:r w:rsidRPr="00FF488A">
        <w:br/>
        <w:t>Huset skal invitere samfundet ind i de studerendes hverdag, og de studerende ud i virkeligheden.</w:t>
      </w:r>
      <w:r w:rsidRPr="00FF488A">
        <w:br/>
      </w:r>
      <w:r w:rsidRPr="00FF488A">
        <w:br/>
        <w:t xml:space="preserve">Arkitektonisk og funktionelt skal studenterhuset på </w:t>
      </w:r>
      <w:r w:rsidR="003026BF" w:rsidRPr="00FF488A">
        <w:t>CBS være visionært. Arkitekturen</w:t>
      </w:r>
      <w:r w:rsidRPr="00FF488A">
        <w:t xml:space="preserve"> og indretningen skal vise at nye løsninger på fremtidens udfordringer kan rummes i historiske rammer. Huset skal indrettes med </w:t>
      </w:r>
      <w:r w:rsidR="003026BF" w:rsidRPr="00FF488A">
        <w:t xml:space="preserve">et </w:t>
      </w:r>
      <w:r w:rsidRPr="00FF488A">
        <w:t xml:space="preserve">ideal </w:t>
      </w:r>
      <w:r w:rsidR="003026BF" w:rsidRPr="00FF488A">
        <w:t xml:space="preserve">om </w:t>
      </w:r>
      <w:r w:rsidRPr="00FF488A">
        <w:t>fremtidens handlekraftige, kreative, internationalt bevidste og selvstændige handelsstuderende, der forholder sig aktivt og konstruktivt til den virkelighed som vi lever i. Huset skal derfor blive et vindue til fortiden og skal forankre CBS i Frederiksbergs historie og DNA.</w:t>
      </w:r>
      <w:r w:rsidRPr="00FF488A">
        <w:br/>
      </w:r>
      <w:r w:rsidRPr="00FF488A">
        <w:br/>
        <w:t xml:space="preserve">Vi drømmen om skabe et helt nyt, innovativt og kreativt sted som gør os i stand til at udvikle os, udvikle verden og gøre </w:t>
      </w:r>
      <w:r w:rsidR="003026BF" w:rsidRPr="00FF488A">
        <w:t xml:space="preserve">samfundet </w:t>
      </w:r>
      <w:r w:rsidRPr="00FF488A">
        <w:t xml:space="preserve">bedre </w:t>
      </w:r>
      <w:r w:rsidR="003026BF" w:rsidRPr="00FF488A">
        <w:t xml:space="preserve">i morgen end det var </w:t>
      </w:r>
      <w:r w:rsidRPr="00FF488A">
        <w:t>i</w:t>
      </w:r>
      <w:r w:rsidR="003026BF" w:rsidRPr="00FF488A">
        <w:t xml:space="preserve"> </w:t>
      </w:r>
      <w:r w:rsidRPr="00FF488A">
        <w:t xml:space="preserve">går. Vi drømmer om at omsætte vores faglighed i praksis, og at afprøve viden mens den udvikles. </w:t>
      </w:r>
    </w:p>
    <w:p w:rsidR="003026BF" w:rsidRPr="00FF488A" w:rsidRDefault="003026BF" w:rsidP="00883EE7"/>
    <w:p w:rsidR="003026BF" w:rsidRDefault="003026BF" w:rsidP="00883EE7">
      <w:r w:rsidRPr="00FF488A">
        <w:t>Vi drømmer</w:t>
      </w:r>
      <w:r w:rsidR="00883EE7" w:rsidRPr="00FF488A">
        <w:t xml:space="preserve"> om et business universitet med studerende i verdensklasse.</w:t>
      </w:r>
      <w:r w:rsidR="00883EE7" w:rsidRPr="00FF488A">
        <w:br/>
      </w:r>
    </w:p>
    <w:p w:rsidR="00725700" w:rsidRDefault="00725700" w:rsidP="00883EE7"/>
    <w:p w:rsidR="00725700" w:rsidRPr="00FF488A" w:rsidRDefault="00725700" w:rsidP="00883EE7">
      <w:pPr>
        <w:sectPr w:rsidR="00725700" w:rsidRPr="00FF488A" w:rsidSect="00536E80">
          <w:type w:val="continuous"/>
          <w:pgSz w:w="11906" w:h="16838"/>
          <w:pgMar w:top="1440" w:right="1077" w:bottom="1134" w:left="1077" w:header="851" w:footer="851" w:gutter="0"/>
          <w:cols w:space="708"/>
          <w:docGrid w:linePitch="360"/>
        </w:sectPr>
      </w:pPr>
    </w:p>
    <w:p w:rsidR="003026BF" w:rsidRPr="00FF488A" w:rsidRDefault="003026BF" w:rsidP="00883EE7">
      <w:r w:rsidRPr="00FF488A">
        <w:lastRenderedPageBreak/>
        <w:t>Christian Kongsbak Refshauge</w:t>
      </w:r>
      <w:r w:rsidR="00613B88">
        <w:t xml:space="preserve"> (41 38 00 22)</w:t>
      </w:r>
    </w:p>
    <w:p w:rsidR="00883EE7" w:rsidRPr="00FF488A" w:rsidRDefault="003026BF" w:rsidP="00883EE7">
      <w:r w:rsidRPr="00FF488A">
        <w:t>Anne Marie Larsen</w:t>
      </w:r>
    </w:p>
    <w:p w:rsidR="003026BF" w:rsidRPr="00FF488A" w:rsidRDefault="003026BF" w:rsidP="00883EE7">
      <w:pPr>
        <w:rPr>
          <w:color w:val="675C53" w:themeColor="accent4"/>
        </w:rPr>
      </w:pPr>
      <w:r w:rsidRPr="00FF488A">
        <w:rPr>
          <w:color w:val="675C53" w:themeColor="accent4"/>
        </w:rPr>
        <w:t>Bestyrelsesmedlemmer</w:t>
      </w:r>
      <w:r w:rsidRPr="00FF488A">
        <w:rPr>
          <w:color w:val="675C53" w:themeColor="accent4"/>
        </w:rPr>
        <w:br/>
        <w:t>Copenhagen Business School</w:t>
      </w:r>
    </w:p>
    <w:p w:rsidR="003026BF" w:rsidRPr="00FF488A" w:rsidRDefault="003026BF" w:rsidP="00883EE7">
      <w:r w:rsidRPr="00FF488A">
        <w:lastRenderedPageBreak/>
        <w:t>Nicolai Michelsen</w:t>
      </w:r>
    </w:p>
    <w:p w:rsidR="003026BF" w:rsidRPr="00FF488A" w:rsidRDefault="003026BF" w:rsidP="00883EE7">
      <w:pPr>
        <w:rPr>
          <w:color w:val="675C53" w:themeColor="accent4"/>
        </w:rPr>
      </w:pPr>
      <w:r w:rsidRPr="00FF488A">
        <w:t>Anders Kjemtrup</w:t>
      </w:r>
      <w:r w:rsidR="00883EE7" w:rsidRPr="00FF488A">
        <w:br/>
      </w:r>
      <w:r w:rsidR="00FF488A" w:rsidRPr="00FF488A">
        <w:rPr>
          <w:color w:val="675C53" w:themeColor="accent4"/>
        </w:rPr>
        <w:t>Formandskab for bestyrelsen</w:t>
      </w:r>
    </w:p>
    <w:p w:rsidR="003026BF" w:rsidRPr="00FF488A" w:rsidRDefault="003026BF" w:rsidP="003026BF">
      <w:r w:rsidRPr="00FF488A">
        <w:rPr>
          <w:color w:val="675C53" w:themeColor="accent4"/>
        </w:rPr>
        <w:t>CBS Students</w:t>
      </w:r>
    </w:p>
    <w:p w:rsidR="003026BF" w:rsidRPr="00FF488A" w:rsidRDefault="003026BF" w:rsidP="003026BF">
      <w:pPr>
        <w:sectPr w:rsidR="003026BF" w:rsidRPr="00FF488A" w:rsidSect="00536E80">
          <w:type w:val="continuous"/>
          <w:pgSz w:w="11906" w:h="16838"/>
          <w:pgMar w:top="1440" w:right="1080" w:bottom="1134" w:left="1080" w:header="851" w:footer="851" w:gutter="0"/>
          <w:cols w:num="2" w:space="708"/>
          <w:docGrid w:linePitch="360"/>
        </w:sectPr>
      </w:pPr>
    </w:p>
    <w:p w:rsidR="003026BF" w:rsidRPr="00FF488A" w:rsidRDefault="003026BF" w:rsidP="003026BF"/>
    <w:p w:rsidR="003026BF" w:rsidRPr="00FF488A" w:rsidRDefault="003026BF" w:rsidP="003026BF">
      <w:r w:rsidRPr="00FF488A">
        <w:t>Studerende og styregruppe for Student House, Copenhagen Business School</w:t>
      </w:r>
    </w:p>
    <w:p w:rsidR="003026BF" w:rsidRPr="00FF488A" w:rsidRDefault="003026BF" w:rsidP="003026BF">
      <w:pPr>
        <w:rPr>
          <w:rFonts w:cs="Arial"/>
          <w:b/>
          <w:bCs/>
          <w:kern w:val="32"/>
          <w:sz w:val="28"/>
          <w:szCs w:val="32"/>
        </w:rPr>
        <w:sectPr w:rsidR="003026BF" w:rsidRPr="00FF488A" w:rsidSect="00536E80">
          <w:type w:val="continuous"/>
          <w:pgSz w:w="11906" w:h="16838"/>
          <w:pgMar w:top="1440" w:right="1080" w:bottom="1134" w:left="1080" w:header="851" w:footer="851" w:gutter="0"/>
          <w:cols w:space="708"/>
          <w:docGrid w:linePitch="360"/>
        </w:sectPr>
      </w:pPr>
    </w:p>
    <w:p w:rsidR="00883EE7" w:rsidRDefault="00883EE7" w:rsidP="00883EE7">
      <w:pPr>
        <w:pStyle w:val="Overskrift1"/>
      </w:pPr>
      <w:r w:rsidRPr="00FF488A">
        <w:lastRenderedPageBreak/>
        <w:t>Konkret</w:t>
      </w:r>
      <w:r w:rsidR="003026BF" w:rsidRPr="00FF488A">
        <w:t>e</w:t>
      </w:r>
      <w:r w:rsidRPr="00FF488A">
        <w:t xml:space="preserve"> behov blandt internationale og danske studerende</w:t>
      </w:r>
      <w:r w:rsidR="003026BF" w:rsidRPr="00FF488A">
        <w:t xml:space="preserve"> på CBS</w:t>
      </w:r>
    </w:p>
    <w:p w:rsidR="00725700" w:rsidRDefault="00883EE7" w:rsidP="00883EE7">
      <w:pPr>
        <w:rPr>
          <w:b/>
          <w:bCs/>
        </w:rPr>
      </w:pPr>
      <w:r w:rsidRPr="00FF488A">
        <w:rPr>
          <w:b/>
          <w:bCs/>
        </w:rPr>
        <w:t xml:space="preserve">Cafeen </w:t>
      </w:r>
      <w:r w:rsidRPr="00FF488A">
        <w:t>er samlingspunktet i hverdagen mellem forelæsninger. Her kan du drikke en kop kaffe, spise, og diskutere morgendagens gruppearbejde og holde et uformelt møde med din studenterorganisation.</w:t>
      </w:r>
      <w:r w:rsidRPr="00FF488A">
        <w:br/>
      </w:r>
      <w:r w:rsidRPr="00FF488A">
        <w:br/>
      </w:r>
      <w:r w:rsidRPr="00FF488A">
        <w:rPr>
          <w:b/>
          <w:bCs/>
        </w:rPr>
        <w:t xml:space="preserve">Internationalt modtagelsescenter - </w:t>
      </w:r>
      <w:proofErr w:type="spellStart"/>
      <w:r w:rsidRPr="00FF488A">
        <w:rPr>
          <w:b/>
          <w:bCs/>
        </w:rPr>
        <w:t>home</w:t>
      </w:r>
      <w:proofErr w:type="spellEnd"/>
      <w:r w:rsidRPr="00FF488A">
        <w:rPr>
          <w:b/>
          <w:bCs/>
        </w:rPr>
        <w:t xml:space="preserve"> </w:t>
      </w:r>
      <w:proofErr w:type="spellStart"/>
      <w:r w:rsidRPr="00FF488A">
        <w:rPr>
          <w:b/>
          <w:bCs/>
        </w:rPr>
        <w:t>away</w:t>
      </w:r>
      <w:proofErr w:type="spellEnd"/>
      <w:r w:rsidRPr="00FF488A">
        <w:rPr>
          <w:b/>
          <w:bCs/>
        </w:rPr>
        <w:t xml:space="preserve"> from </w:t>
      </w:r>
      <w:proofErr w:type="spellStart"/>
      <w:r w:rsidRPr="00FF488A">
        <w:rPr>
          <w:b/>
          <w:bCs/>
        </w:rPr>
        <w:t>home</w:t>
      </w:r>
      <w:proofErr w:type="spellEnd"/>
      <w:r w:rsidRPr="00FF488A">
        <w:rPr>
          <w:b/>
          <w:bCs/>
        </w:rPr>
        <w:t xml:space="preserve"> </w:t>
      </w:r>
      <w:r w:rsidRPr="00FF488A">
        <w:t xml:space="preserve">er de internationale studerendes første møde med Danmark, CBS og deres nye medstuderende. Her klares papirarbejdet i sofaen, lejligheden findes i “boligbaren”, den internationale studerende møder sin nye </w:t>
      </w:r>
      <w:proofErr w:type="spellStart"/>
      <w:r w:rsidRPr="00FF488A">
        <w:t>buddy</w:t>
      </w:r>
      <w:proofErr w:type="spellEnd"/>
      <w:r w:rsidRPr="00FF488A">
        <w:t xml:space="preserve"> og inviteres til quizaften i cafeen om aftenen. Studenterhuset skal være de internationale studerendes hjem i Danmark.</w:t>
      </w:r>
      <w:r w:rsidRPr="00FF488A">
        <w:br/>
      </w:r>
      <w:r w:rsidRPr="00FF488A">
        <w:br/>
      </w:r>
      <w:r w:rsidRPr="00FF488A">
        <w:rPr>
          <w:b/>
          <w:bCs/>
        </w:rPr>
        <w:t xml:space="preserve">Foredragssalen </w:t>
      </w:r>
      <w:r w:rsidRPr="00FF488A">
        <w:t>er her hvor studerende bliver klogere. Her inviteres virksomheder, gæsteprofessorer, samfundsdebattører og studerende med noget på hjertet ind, deler ud af deres viden og bliver udfordret.</w:t>
      </w:r>
      <w:r w:rsidRPr="00FF488A">
        <w:br/>
      </w:r>
      <w:r w:rsidRPr="00FF488A">
        <w:br/>
      </w:r>
      <w:r w:rsidRPr="00FF488A">
        <w:rPr>
          <w:b/>
          <w:bCs/>
        </w:rPr>
        <w:t xml:space="preserve">Markedspladsen </w:t>
      </w:r>
      <w:r w:rsidRPr="00FF488A">
        <w:t xml:space="preserve">er en hel åben stueetage hvor rummene brydes op, og markedspladsen kan bruges forskelligt. I hverdagen ligger det internationale modtagelsescenter hernede, lounge miljøet med cafeborde og sofaer </w:t>
      </w:r>
      <w:proofErr w:type="gramStart"/>
      <w:r w:rsidRPr="00FF488A">
        <w:t>invitere</w:t>
      </w:r>
      <w:proofErr w:type="gramEnd"/>
      <w:r w:rsidRPr="00FF488A">
        <w:t xml:space="preserve"> til gruppearbejde, og her læser du avisen. I weekenden omdannes markedspladsen til et open </w:t>
      </w:r>
      <w:proofErr w:type="spellStart"/>
      <w:r w:rsidRPr="00FF488A">
        <w:t>space</w:t>
      </w:r>
      <w:proofErr w:type="spellEnd"/>
      <w:r w:rsidRPr="00FF488A">
        <w:t xml:space="preserve"> hvor der afholdes workshops, studenterorganisationernes arrangementer og om aftenen swingfester, koncerter og studieretningsfester.</w:t>
      </w:r>
      <w:r w:rsidRPr="00FF488A">
        <w:br/>
        <w:t>På markedspladsen er der en scene i den ene ende som kan bruges såvel til foredrag som koncerter.</w:t>
      </w:r>
      <w:r w:rsidRPr="00FF488A">
        <w:br/>
      </w:r>
      <w:r w:rsidRPr="00FF488A">
        <w:br/>
      </w:r>
      <w:r w:rsidRPr="00FF488A">
        <w:rPr>
          <w:b/>
          <w:bCs/>
        </w:rPr>
        <w:t>Frodig gårdhave og festsal</w:t>
      </w:r>
      <w:r w:rsidRPr="00FF488A">
        <w:t xml:space="preserve"> er sammen med markedspladsen rammen for størr</w:t>
      </w:r>
      <w:r w:rsidR="00362CF2">
        <w:t>e arrangementer der kan samle tu</w:t>
      </w:r>
      <w:r w:rsidRPr="00FF488A">
        <w:t>sinde studerende. Gårdhaven overdækkes af et glastag og er i det daglige en frodig gårdhave hvor liv og lys støtter et frugtigt gruppearbejde, og er samtidig rammen for større koncerter og fester for de 20.000 CBS studerende.</w:t>
      </w:r>
      <w:r w:rsidRPr="00FF488A">
        <w:br/>
      </w:r>
      <w:r w:rsidRPr="00FF488A">
        <w:br/>
      </w:r>
      <w:r w:rsidRPr="00FF488A">
        <w:rPr>
          <w:b/>
          <w:bCs/>
        </w:rPr>
        <w:t xml:space="preserve">Konference og møde faciliteter </w:t>
      </w:r>
      <w:r w:rsidRPr="00FF488A">
        <w:t xml:space="preserve">er afgørende for at tage viden ud i praksis. Her afholdes case </w:t>
      </w:r>
      <w:proofErr w:type="spellStart"/>
      <w:r w:rsidRPr="00FF488A">
        <w:t>competetions</w:t>
      </w:r>
      <w:proofErr w:type="spellEnd"/>
      <w:r w:rsidRPr="00FF488A">
        <w:t>, kontroversielle emner tages op og belyses fra flere vinkler, her er plads til kreative workshops, konferencer om social innovation og der er overnatningsmuligheder til gæster.</w:t>
      </w:r>
      <w:r w:rsidRPr="00FF488A">
        <w:br/>
        <w:t>Konference faciliteterne kræver et stort lyst rum, hvor man kan holde store møder samt mindre break-out rum for arbejde i mindre grupperinger. Konferencelokalerne skal være et flagskib for huset og udvide forståelsen af hvad et rum kan gøre for aktiviteten deri. Mødelokalerne udgør i det daglige, sammen med kontor faciliteter, rammen for motoren i de 40 aktive foreningers arbejde.</w:t>
      </w:r>
      <w:r w:rsidRPr="00FF488A">
        <w:br/>
      </w:r>
      <w:r w:rsidRPr="00FF488A">
        <w:br/>
      </w:r>
      <w:r w:rsidRPr="00FF488A">
        <w:rPr>
          <w:b/>
          <w:bCs/>
        </w:rPr>
        <w:t>Køkkenet</w:t>
      </w:r>
      <w:r w:rsidRPr="00FF488A">
        <w:t xml:space="preserve"> er multirummet, hvor studerende fra forskellige kulturer mødes og inspirere hinanden gennem. Alternative rammer at mødes i er vigtige for at finde kreative løsninger på fremtidens udfordringer. Køkkenet har faciliteter til at forberede mad, men og</w:t>
      </w:r>
      <w:r w:rsidRPr="00FF488A">
        <w:br/>
      </w:r>
      <w:r w:rsidRPr="00FF488A">
        <w:br/>
      </w:r>
      <w:r w:rsidRPr="00FF488A">
        <w:rPr>
          <w:b/>
          <w:bCs/>
        </w:rPr>
        <w:t xml:space="preserve">Fordybelsesrum </w:t>
      </w:r>
      <w:r w:rsidRPr="00FF488A">
        <w:t xml:space="preserve">er fyldt med sofaer, indrettet som en schweizisk bjerghytte, en frodig have midt inde i bygningen midt i byen eller kreativt legerum. I disse rum har de studerende mulighed for at forbyde sig og kommer derhen hvor nye tanker opstår. </w:t>
      </w:r>
      <w:r w:rsidRPr="00FF488A">
        <w:br/>
      </w:r>
      <w:r w:rsidRPr="00FF488A">
        <w:br/>
      </w:r>
      <w:r w:rsidRPr="00FF488A">
        <w:rPr>
          <w:b/>
          <w:bCs/>
        </w:rPr>
        <w:t xml:space="preserve">Verdensrum </w:t>
      </w:r>
      <w:r w:rsidRPr="00FF488A">
        <w:t xml:space="preserve">er et sted hvor verden inviteres indenfor. En international legeplads hvor viden og kultur er tilgængelig og hvor man kan blive klogere på verden. Nyhedsstrømme fra forskellige forsamlinger, herunder Folketinget, EU Parlamentet, </w:t>
      </w:r>
      <w:proofErr w:type="spellStart"/>
      <w:r w:rsidRPr="00FF488A">
        <w:t>FNs</w:t>
      </w:r>
      <w:proofErr w:type="spellEnd"/>
      <w:r w:rsidRPr="00FF488A">
        <w:t xml:space="preserve"> forsamlinger </w:t>
      </w:r>
      <w:proofErr w:type="spellStart"/>
      <w:r w:rsidRPr="00FF488A">
        <w:t>streames</w:t>
      </w:r>
      <w:proofErr w:type="spellEnd"/>
      <w:r w:rsidRPr="00FF488A">
        <w:t xml:space="preserve"> på skærme og lyden fra dem kan høres på skift.</w:t>
      </w:r>
      <w:r w:rsidRPr="00FF488A">
        <w:br/>
      </w:r>
      <w:r w:rsidRPr="00FF488A">
        <w:br/>
      </w:r>
      <w:proofErr w:type="spellStart"/>
      <w:r w:rsidRPr="00FF488A">
        <w:rPr>
          <w:b/>
          <w:bCs/>
        </w:rPr>
        <w:t>Newsrum</w:t>
      </w:r>
      <w:proofErr w:type="spellEnd"/>
      <w:r w:rsidRPr="00FF488A">
        <w:rPr>
          <w:b/>
          <w:bCs/>
        </w:rPr>
        <w:t xml:space="preserve"> </w:t>
      </w:r>
      <w:r w:rsidRPr="00FF488A">
        <w:t xml:space="preserve">her er der nyheder fra hele verden. Al </w:t>
      </w:r>
      <w:proofErr w:type="spellStart"/>
      <w:r w:rsidRPr="00FF488A">
        <w:t>jazeera</w:t>
      </w:r>
      <w:proofErr w:type="spellEnd"/>
      <w:r w:rsidRPr="00FF488A">
        <w:t xml:space="preserve"> kører i baggrunden som kan høres i høretelefoner mens andre studerende læser the Economist og Washington Post.</w:t>
      </w:r>
      <w:r w:rsidRPr="00FF488A">
        <w:br/>
      </w:r>
    </w:p>
    <w:p w:rsidR="00883EE7" w:rsidRDefault="00883EE7" w:rsidP="00725700">
      <w:r w:rsidRPr="00FF488A">
        <w:rPr>
          <w:b/>
          <w:bCs/>
        </w:rPr>
        <w:t>Biblioteket</w:t>
      </w:r>
      <w:r w:rsidRPr="00FF488A">
        <w:t xml:space="preserve"> er Nordens største samling af bøger og artikler om innovation og </w:t>
      </w:r>
      <w:proofErr w:type="spellStart"/>
      <w:r w:rsidRPr="00FF488A">
        <w:t>entrepreneurship</w:t>
      </w:r>
      <w:proofErr w:type="spellEnd"/>
      <w:r w:rsidRPr="00FF488A">
        <w:t xml:space="preserve"> og indeholder emner som de studerende definerer. Her samles viden om nyskabelse og rummet </w:t>
      </w:r>
      <w:r w:rsidRPr="00FF488A">
        <w:lastRenderedPageBreak/>
        <w:t xml:space="preserve">inviterer studerende ud i verden med bogreoler og stiger til alle sider, samtidig med borde med plads til fordybelse og diskussion af teksterne, </w:t>
      </w:r>
      <w:r w:rsidRPr="00FF488A">
        <w:br/>
      </w:r>
      <w:r w:rsidRPr="00FF488A">
        <w:br/>
      </w:r>
      <w:r w:rsidRPr="00FF488A">
        <w:rPr>
          <w:b/>
          <w:bCs/>
        </w:rPr>
        <w:t xml:space="preserve">50 Fleksible kontorer </w:t>
      </w:r>
      <w:r w:rsidRPr="00FF488A">
        <w:t xml:space="preserve">på anden sal rum som kan bruges af alle </w:t>
      </w:r>
      <w:proofErr w:type="spellStart"/>
      <w:r w:rsidRPr="00FF488A">
        <w:t>studenterorgansiationerne</w:t>
      </w:r>
      <w:proofErr w:type="spellEnd"/>
      <w:r w:rsidRPr="00FF488A">
        <w:t xml:space="preserve">. Her planlægges introperioden for de nye studerende fra marts til august. Herefter overtager Case </w:t>
      </w:r>
      <w:proofErr w:type="spellStart"/>
      <w:r w:rsidRPr="00FF488A">
        <w:t>competetion</w:t>
      </w:r>
      <w:proofErr w:type="spellEnd"/>
      <w:r w:rsidRPr="00FF488A">
        <w:t xml:space="preserve"> lokalet indtil deres afholdelse i februar. Rummene udfyldes hele tiden af de nuværende aktive studenterprojekter på CBS og tilbyder plads og udfoldelsesmuligheder for deres virkelyst. </w:t>
      </w:r>
      <w:r w:rsidRPr="00FF488A">
        <w:br/>
      </w:r>
      <w:r w:rsidRPr="00FF488A">
        <w:br/>
      </w:r>
      <w:r w:rsidRPr="00FF488A">
        <w:rPr>
          <w:b/>
          <w:bCs/>
        </w:rPr>
        <w:t xml:space="preserve">Sociale rum </w:t>
      </w:r>
      <w:r w:rsidRPr="00FF488A">
        <w:t>er alt det ind imellem. Gangarealer som bliver forvandlet til et mødested mellem 2 studerende som endnu ikke har mødt hinanden. Det er rummene som er cirkelformet og hvor chaiselonger indbyder til tilbagelænet samtale om et nyt projekt.</w:t>
      </w:r>
      <w:r w:rsidRPr="00FF488A">
        <w:br/>
      </w:r>
      <w:r w:rsidRPr="00FF488A">
        <w:br/>
      </w:r>
      <w:r w:rsidRPr="00FF488A">
        <w:rPr>
          <w:b/>
          <w:bCs/>
        </w:rPr>
        <w:t xml:space="preserve">Legerummet </w:t>
      </w:r>
      <w:r w:rsidRPr="00FF488A">
        <w:t xml:space="preserve">er et levende rum med plads til at lege. Her clearer man sindet imellem forelæsningerne ved at tage et spil bordfodbold, tage en tur op af klatrevæggen, ligger sig 20 min i en af hængekøjerne eller tager et spil </w:t>
      </w:r>
      <w:r w:rsidR="00362CF2">
        <w:t>Wii</w:t>
      </w:r>
      <w:r w:rsidRPr="00FF488A">
        <w:t xml:space="preserve"> på storskærmen. </w:t>
      </w:r>
      <w:r w:rsidRPr="00FF488A">
        <w:br/>
      </w:r>
      <w:r w:rsidRPr="00FF488A">
        <w:br/>
      </w:r>
      <w:r w:rsidRPr="00FF488A">
        <w:rPr>
          <w:b/>
          <w:bCs/>
        </w:rPr>
        <w:t xml:space="preserve">Finansrummet </w:t>
      </w:r>
      <w:r w:rsidRPr="00FF488A">
        <w:t xml:space="preserve">er her hvor den studerende handler sin første aktie, følger udviklingen på New York </w:t>
      </w:r>
      <w:proofErr w:type="spellStart"/>
      <w:r w:rsidRPr="00FF488A">
        <w:t>Stock</w:t>
      </w:r>
      <w:proofErr w:type="spellEnd"/>
      <w:r w:rsidRPr="00FF488A">
        <w:t xml:space="preserve"> </w:t>
      </w:r>
      <w:proofErr w:type="spellStart"/>
      <w:r w:rsidRPr="00FF488A">
        <w:t>exchange</w:t>
      </w:r>
      <w:proofErr w:type="spellEnd"/>
      <w:r w:rsidRPr="00FF488A">
        <w:t xml:space="preserve"> og sammen med andre studerende omsætter sin viden i praksis.</w:t>
      </w:r>
      <w:r w:rsidRPr="00FF488A">
        <w:br/>
      </w:r>
      <w:r w:rsidRPr="00FF488A">
        <w:br/>
      </w:r>
      <w:r w:rsidRPr="00FF488A">
        <w:rPr>
          <w:b/>
          <w:bCs/>
        </w:rPr>
        <w:t xml:space="preserve">Dansk arkitektur og håndværk </w:t>
      </w:r>
      <w:r w:rsidRPr="00FF488A">
        <w:t>Studerende - danske såvel som internationale - skal se,</w:t>
      </w:r>
      <w:bookmarkStart w:id="0" w:name="_GoBack"/>
      <w:bookmarkEnd w:id="0"/>
      <w:r w:rsidRPr="00FF488A">
        <w:t xml:space="preserve"> blive inspireret og bevæget af dansk håndværk, bæredygtighed og udmærkelse. Her er studenterhuset virksomhedernes og organisationernes mulighed for at vise dansk produktion, vision og tankegang til resten af verden. </w:t>
      </w:r>
    </w:p>
    <w:p w:rsidR="00725700" w:rsidRDefault="00725700" w:rsidP="00725700"/>
    <w:p w:rsidR="00725700" w:rsidRDefault="00725700" w:rsidP="00725700">
      <w:pPr>
        <w:pStyle w:val="Overskrift1"/>
      </w:pPr>
      <w:r w:rsidRPr="00FF488A">
        <w:t>Inspiration til indretning</w:t>
      </w:r>
      <w:r>
        <w:t xml:space="preserve"> (opdateres løbende)</w:t>
      </w:r>
    </w:p>
    <w:p w:rsidR="00266B1E" w:rsidRPr="00362CF2" w:rsidRDefault="00883EE7" w:rsidP="00883EE7">
      <w:pPr>
        <w:rPr>
          <w:b/>
          <w:bCs/>
          <w:lang w:val="en-US"/>
        </w:rPr>
      </w:pPr>
      <w:r w:rsidRPr="00362CF2">
        <w:rPr>
          <w:b/>
          <w:bCs/>
          <w:lang w:val="en-US"/>
        </w:rPr>
        <w:t xml:space="preserve">Green </w:t>
      </w:r>
      <w:r w:rsidR="00536E80" w:rsidRPr="00362CF2">
        <w:rPr>
          <w:b/>
          <w:bCs/>
          <w:lang w:val="en-US"/>
        </w:rPr>
        <w:t>Light House</w:t>
      </w:r>
      <w:r w:rsidRPr="00362CF2">
        <w:rPr>
          <w:lang w:val="en-US"/>
        </w:rPr>
        <w:br/>
      </w:r>
      <w:hyperlink r:id="rId7" w:history="1">
        <w:r w:rsidRPr="00362CF2">
          <w:rPr>
            <w:rStyle w:val="Hyperlink"/>
            <w:lang w:val="en-US"/>
          </w:rPr>
          <w:t>http://www.dac.dk/da/dac-life/copenhagen-x-galleri-1/opfoerte-projekter/green-lighthouse/?cphxredirect=true</w:t>
        </w:r>
      </w:hyperlink>
      <w:r w:rsidRPr="00362CF2">
        <w:rPr>
          <w:lang w:val="en-US"/>
        </w:rPr>
        <w:t xml:space="preserve"> </w:t>
      </w:r>
      <w:r w:rsidRPr="00362CF2">
        <w:rPr>
          <w:lang w:val="en-US"/>
        </w:rPr>
        <w:br/>
      </w:r>
    </w:p>
    <w:p w:rsidR="00266B1E" w:rsidRPr="00362CF2" w:rsidRDefault="00883EE7" w:rsidP="00883EE7">
      <w:pPr>
        <w:rPr>
          <w:lang w:val="en-US"/>
        </w:rPr>
      </w:pPr>
      <w:proofErr w:type="spellStart"/>
      <w:r w:rsidRPr="00362CF2">
        <w:rPr>
          <w:b/>
          <w:bCs/>
          <w:lang w:val="en-US"/>
        </w:rPr>
        <w:t>Plantevæg</w:t>
      </w:r>
      <w:proofErr w:type="spellEnd"/>
      <w:r w:rsidRPr="00362CF2">
        <w:rPr>
          <w:lang w:val="en-US"/>
        </w:rPr>
        <w:br/>
      </w:r>
      <w:hyperlink r:id="rId8" w:history="1">
        <w:r w:rsidRPr="00362CF2">
          <w:rPr>
            <w:rStyle w:val="Hyperlink"/>
            <w:lang w:val="en-US"/>
          </w:rPr>
          <w:t>http://www.greenfortune.com/plantwall.php</w:t>
        </w:r>
      </w:hyperlink>
    </w:p>
    <w:p w:rsidR="00393972" w:rsidRPr="00FF488A" w:rsidRDefault="00883EE7" w:rsidP="00883EE7">
      <w:r w:rsidRPr="00362CF2">
        <w:br/>
      </w:r>
      <w:r w:rsidR="00266B1E">
        <w:rPr>
          <w:b/>
          <w:bCs/>
        </w:rPr>
        <w:t>Google Offices</w:t>
      </w:r>
      <w:r w:rsidRPr="00FF488A">
        <w:rPr>
          <w:b/>
          <w:bCs/>
        </w:rPr>
        <w:t>:</w:t>
      </w:r>
      <w:r w:rsidRPr="00FF488A">
        <w:br/>
      </w:r>
      <w:hyperlink r:id="rId9" w:history="1">
        <w:r w:rsidRPr="00FF488A">
          <w:rPr>
            <w:rStyle w:val="Hyperlink"/>
          </w:rPr>
          <w:t>http://www.home-designing.com/2011/07/google-russia-offices</w:t>
        </w:r>
      </w:hyperlink>
    </w:p>
    <w:sectPr w:rsidR="00393972" w:rsidRPr="00FF488A" w:rsidSect="00536E80">
      <w:type w:val="continuous"/>
      <w:pgSz w:w="11906" w:h="16838"/>
      <w:pgMar w:top="1440" w:right="1080" w:bottom="1134" w:left="1080" w:header="851" w:footer="851"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709EF49C"/>
    <w:lvl w:ilvl="0">
      <w:start w:val="1"/>
      <w:numFmt w:val="decimal"/>
      <w:pStyle w:val="Opstilling-talellerbogst"/>
      <w:lvlText w:val="%1."/>
      <w:lvlJc w:val="left"/>
      <w:pPr>
        <w:tabs>
          <w:tab w:val="num" w:pos="360"/>
        </w:tabs>
        <w:ind w:left="360" w:hanging="360"/>
      </w:pPr>
    </w:lvl>
  </w:abstractNum>
  <w:abstractNum w:abstractNumId="1">
    <w:nsid w:val="FFFFFF89"/>
    <w:multiLevelType w:val="singleLevel"/>
    <w:tmpl w:val="52BE9826"/>
    <w:lvl w:ilvl="0">
      <w:start w:val="1"/>
      <w:numFmt w:val="bullet"/>
      <w:lvlText w:val=""/>
      <w:lvlJc w:val="left"/>
      <w:pPr>
        <w:tabs>
          <w:tab w:val="num" w:pos="360"/>
        </w:tabs>
        <w:ind w:left="360" w:hanging="360"/>
      </w:pPr>
      <w:rPr>
        <w:rFonts w:ascii="Symbol" w:hAnsi="Symbol" w:hint="default"/>
      </w:rPr>
    </w:lvl>
  </w:abstractNum>
  <w:abstractNum w:abstractNumId="2">
    <w:nsid w:val="47862D26"/>
    <w:multiLevelType w:val="multilevel"/>
    <w:tmpl w:val="56D81B6A"/>
    <w:lvl w:ilvl="0">
      <w:start w:val="1"/>
      <w:numFmt w:val="bullet"/>
      <w:pStyle w:val="Opstilling-punkttegn"/>
      <w:lvlText w:val=""/>
      <w:lvlJc w:val="left"/>
      <w:pPr>
        <w:tabs>
          <w:tab w:val="num" w:pos="360"/>
        </w:tabs>
        <w:ind w:left="357" w:hanging="357"/>
      </w:pPr>
      <w:rPr>
        <w:rFonts w:ascii="Symbol" w:hAnsi="Symbol" w:hint="default"/>
        <w:sz w:val="22"/>
      </w:rPr>
    </w:lvl>
    <w:lvl w:ilvl="1">
      <w:start w:val="1"/>
      <w:numFmt w:val="bullet"/>
      <w:lvlText w:val=""/>
      <w:lvlJc w:val="left"/>
      <w:pPr>
        <w:tabs>
          <w:tab w:val="num" w:pos="737"/>
        </w:tabs>
        <w:ind w:left="737" w:hanging="380"/>
      </w:pPr>
      <w:rPr>
        <w:rFonts w:ascii="Symbol" w:hAnsi="Symbol" w:hint="default"/>
      </w:rPr>
    </w:lvl>
    <w:lvl w:ilvl="2">
      <w:start w:val="1"/>
      <w:numFmt w:val="bullet"/>
      <w:lvlText w:val=""/>
      <w:lvlJc w:val="left"/>
      <w:pPr>
        <w:tabs>
          <w:tab w:val="num" w:pos="1474"/>
        </w:tabs>
        <w:ind w:left="1474" w:hanging="737"/>
      </w:pPr>
      <w:rPr>
        <w:rFonts w:ascii="Symbol" w:hAnsi="Symbol" w:hint="default"/>
      </w:rPr>
    </w:lvl>
    <w:lvl w:ilvl="3">
      <w:start w:val="1"/>
      <w:numFmt w:val="bullet"/>
      <w:lvlText w:val=""/>
      <w:lvlJc w:val="left"/>
      <w:pPr>
        <w:tabs>
          <w:tab w:val="num" w:pos="2160"/>
        </w:tabs>
        <w:ind w:left="2160" w:hanging="360"/>
      </w:pPr>
      <w:rPr>
        <w:rFonts w:ascii="Symbol" w:hAnsi="Symbol" w:hint="default"/>
      </w:rPr>
    </w:lvl>
    <w:lvl w:ilvl="4">
      <w:start w:val="1"/>
      <w:numFmt w:val="bullet"/>
      <w:lvlText w:val=""/>
      <w:lvlJc w:val="left"/>
      <w:pPr>
        <w:tabs>
          <w:tab w:val="num" w:pos="2520"/>
        </w:tabs>
        <w:ind w:left="2520" w:hanging="360"/>
      </w:pPr>
      <w:rPr>
        <w:rFonts w:ascii="Symbol" w:hAnsi="Symbol" w:hint="default"/>
      </w:rPr>
    </w:lvl>
    <w:lvl w:ilvl="5">
      <w:start w:val="1"/>
      <w:numFmt w:val="bullet"/>
      <w:lvlText w:val=""/>
      <w:lvlJc w:val="left"/>
      <w:pPr>
        <w:tabs>
          <w:tab w:val="num" w:pos="2880"/>
        </w:tabs>
        <w:ind w:left="2880" w:hanging="360"/>
      </w:pPr>
      <w:rPr>
        <w:rFonts w:ascii="Wingdings" w:hAnsi="Wingdings" w:hint="default"/>
      </w:rPr>
    </w:lvl>
    <w:lvl w:ilvl="6">
      <w:start w:val="1"/>
      <w:numFmt w:val="bullet"/>
      <w:lvlText w:val=""/>
      <w:lvlJc w:val="left"/>
      <w:pPr>
        <w:tabs>
          <w:tab w:val="num" w:pos="3240"/>
        </w:tabs>
        <w:ind w:left="3240" w:hanging="360"/>
      </w:pPr>
      <w:rPr>
        <w:rFonts w:ascii="Wingdings" w:hAnsi="Wingdings" w:hint="default"/>
      </w:rPr>
    </w:lvl>
    <w:lvl w:ilvl="7">
      <w:start w:val="1"/>
      <w:numFmt w:val="bullet"/>
      <w:lvlText w:val=""/>
      <w:lvlJc w:val="left"/>
      <w:pPr>
        <w:tabs>
          <w:tab w:val="num" w:pos="3600"/>
        </w:tabs>
        <w:ind w:left="3600" w:hanging="360"/>
      </w:pPr>
      <w:rPr>
        <w:rFonts w:ascii="Symbol" w:hAnsi="Symbol" w:hint="default"/>
      </w:rPr>
    </w:lvl>
    <w:lvl w:ilvl="8">
      <w:start w:val="1"/>
      <w:numFmt w:val="bullet"/>
      <w:lvlText w:val=""/>
      <w:lvlJc w:val="left"/>
      <w:pPr>
        <w:tabs>
          <w:tab w:val="num" w:pos="3960"/>
        </w:tabs>
        <w:ind w:left="3960" w:hanging="360"/>
      </w:pPr>
      <w:rPr>
        <w:rFonts w:ascii="Symbol" w:hAnsi="Symbol" w:hint="default"/>
      </w:rPr>
    </w:lvl>
  </w:abstractNum>
  <w:abstractNum w:abstractNumId="3">
    <w:nsid w:val="6DC73FF6"/>
    <w:multiLevelType w:val="multilevel"/>
    <w:tmpl w:val="257E9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EE7"/>
    <w:rsid w:val="00003128"/>
    <w:rsid w:val="00021012"/>
    <w:rsid w:val="00021564"/>
    <w:rsid w:val="00026F24"/>
    <w:rsid w:val="0003484C"/>
    <w:rsid w:val="00034AC3"/>
    <w:rsid w:val="00047C7C"/>
    <w:rsid w:val="00050B0A"/>
    <w:rsid w:val="00054EEB"/>
    <w:rsid w:val="00057703"/>
    <w:rsid w:val="00057B8A"/>
    <w:rsid w:val="0006459D"/>
    <w:rsid w:val="00073635"/>
    <w:rsid w:val="000747BE"/>
    <w:rsid w:val="000748EE"/>
    <w:rsid w:val="0008674F"/>
    <w:rsid w:val="000924FA"/>
    <w:rsid w:val="00094002"/>
    <w:rsid w:val="000B2A3B"/>
    <w:rsid w:val="000B302B"/>
    <w:rsid w:val="000C34F0"/>
    <w:rsid w:val="000C5412"/>
    <w:rsid w:val="000D6904"/>
    <w:rsid w:val="000D7376"/>
    <w:rsid w:val="000D75F4"/>
    <w:rsid w:val="000D79AC"/>
    <w:rsid w:val="000F4881"/>
    <w:rsid w:val="000F4D53"/>
    <w:rsid w:val="000F644A"/>
    <w:rsid w:val="00105459"/>
    <w:rsid w:val="00115211"/>
    <w:rsid w:val="00117C87"/>
    <w:rsid w:val="00121ADC"/>
    <w:rsid w:val="001306C9"/>
    <w:rsid w:val="00130FA3"/>
    <w:rsid w:val="00142DD4"/>
    <w:rsid w:val="00143D6D"/>
    <w:rsid w:val="001444FF"/>
    <w:rsid w:val="0014774F"/>
    <w:rsid w:val="0015011A"/>
    <w:rsid w:val="00157EA3"/>
    <w:rsid w:val="001666C2"/>
    <w:rsid w:val="001774B5"/>
    <w:rsid w:val="0018318D"/>
    <w:rsid w:val="001840EB"/>
    <w:rsid w:val="00184FF3"/>
    <w:rsid w:val="00191670"/>
    <w:rsid w:val="001920E7"/>
    <w:rsid w:val="00194506"/>
    <w:rsid w:val="001B64D0"/>
    <w:rsid w:val="001B6EFE"/>
    <w:rsid w:val="001C78E8"/>
    <w:rsid w:val="001D32FC"/>
    <w:rsid w:val="001E723E"/>
    <w:rsid w:val="001F2B75"/>
    <w:rsid w:val="001F2E0D"/>
    <w:rsid w:val="001F3E44"/>
    <w:rsid w:val="001F76BD"/>
    <w:rsid w:val="0020087E"/>
    <w:rsid w:val="00202A16"/>
    <w:rsid w:val="00210F60"/>
    <w:rsid w:val="00211BDF"/>
    <w:rsid w:val="002145E5"/>
    <w:rsid w:val="00222283"/>
    <w:rsid w:val="002229C7"/>
    <w:rsid w:val="002440C2"/>
    <w:rsid w:val="002530D7"/>
    <w:rsid w:val="00266B1E"/>
    <w:rsid w:val="00290B35"/>
    <w:rsid w:val="0029435B"/>
    <w:rsid w:val="002A2050"/>
    <w:rsid w:val="002B1286"/>
    <w:rsid w:val="002B5CA4"/>
    <w:rsid w:val="002B6329"/>
    <w:rsid w:val="002C0636"/>
    <w:rsid w:val="002C4B91"/>
    <w:rsid w:val="002D1030"/>
    <w:rsid w:val="002E7651"/>
    <w:rsid w:val="002F275A"/>
    <w:rsid w:val="002F37EF"/>
    <w:rsid w:val="003026BF"/>
    <w:rsid w:val="00303A5E"/>
    <w:rsid w:val="00305540"/>
    <w:rsid w:val="003171CB"/>
    <w:rsid w:val="00317E3A"/>
    <w:rsid w:val="003219F3"/>
    <w:rsid w:val="00335CB4"/>
    <w:rsid w:val="0034337A"/>
    <w:rsid w:val="0034476D"/>
    <w:rsid w:val="00352D22"/>
    <w:rsid w:val="00352D61"/>
    <w:rsid w:val="003543CB"/>
    <w:rsid w:val="0035440E"/>
    <w:rsid w:val="003547AB"/>
    <w:rsid w:val="00354BA4"/>
    <w:rsid w:val="003551FB"/>
    <w:rsid w:val="00362CF2"/>
    <w:rsid w:val="00370B79"/>
    <w:rsid w:val="00374F4B"/>
    <w:rsid w:val="00392F1B"/>
    <w:rsid w:val="00393972"/>
    <w:rsid w:val="003A7F57"/>
    <w:rsid w:val="003B62B6"/>
    <w:rsid w:val="003D29D1"/>
    <w:rsid w:val="003E3D5C"/>
    <w:rsid w:val="003E552B"/>
    <w:rsid w:val="003E70E0"/>
    <w:rsid w:val="003F77CD"/>
    <w:rsid w:val="003F7F0B"/>
    <w:rsid w:val="00402C3B"/>
    <w:rsid w:val="00406955"/>
    <w:rsid w:val="004154B1"/>
    <w:rsid w:val="0041571F"/>
    <w:rsid w:val="00423A0C"/>
    <w:rsid w:val="004337AB"/>
    <w:rsid w:val="00434EE6"/>
    <w:rsid w:val="004352FD"/>
    <w:rsid w:val="00437165"/>
    <w:rsid w:val="00446286"/>
    <w:rsid w:val="00456C5B"/>
    <w:rsid w:val="004679C2"/>
    <w:rsid w:val="00471504"/>
    <w:rsid w:val="00472261"/>
    <w:rsid w:val="004B1CBE"/>
    <w:rsid w:val="004C1B10"/>
    <w:rsid w:val="004C4ACD"/>
    <w:rsid w:val="004D0971"/>
    <w:rsid w:val="004D6D00"/>
    <w:rsid w:val="004F0DBE"/>
    <w:rsid w:val="004F6123"/>
    <w:rsid w:val="00502354"/>
    <w:rsid w:val="00522CB0"/>
    <w:rsid w:val="0052537D"/>
    <w:rsid w:val="00525C92"/>
    <w:rsid w:val="00531681"/>
    <w:rsid w:val="0053302F"/>
    <w:rsid w:val="00533F0B"/>
    <w:rsid w:val="00534A7B"/>
    <w:rsid w:val="00536E80"/>
    <w:rsid w:val="00542B77"/>
    <w:rsid w:val="00546146"/>
    <w:rsid w:val="00560FF9"/>
    <w:rsid w:val="005643C2"/>
    <w:rsid w:val="00573779"/>
    <w:rsid w:val="00573CFF"/>
    <w:rsid w:val="00574B13"/>
    <w:rsid w:val="0057631E"/>
    <w:rsid w:val="00581786"/>
    <w:rsid w:val="00591880"/>
    <w:rsid w:val="005B221F"/>
    <w:rsid w:val="005C7B76"/>
    <w:rsid w:val="005E1B9E"/>
    <w:rsid w:val="005E387B"/>
    <w:rsid w:val="005E710B"/>
    <w:rsid w:val="005F165F"/>
    <w:rsid w:val="005F595E"/>
    <w:rsid w:val="006037B7"/>
    <w:rsid w:val="00604A48"/>
    <w:rsid w:val="00613B88"/>
    <w:rsid w:val="00620633"/>
    <w:rsid w:val="00625BC6"/>
    <w:rsid w:val="006356C0"/>
    <w:rsid w:val="00666A26"/>
    <w:rsid w:val="00673893"/>
    <w:rsid w:val="00681F10"/>
    <w:rsid w:val="006831EE"/>
    <w:rsid w:val="0069013D"/>
    <w:rsid w:val="006A721A"/>
    <w:rsid w:val="006C1F83"/>
    <w:rsid w:val="006D06CE"/>
    <w:rsid w:val="006D2098"/>
    <w:rsid w:val="006E2D70"/>
    <w:rsid w:val="006E33C0"/>
    <w:rsid w:val="00702DAC"/>
    <w:rsid w:val="0072550B"/>
    <w:rsid w:val="00725700"/>
    <w:rsid w:val="00734127"/>
    <w:rsid w:val="00740AE5"/>
    <w:rsid w:val="00745707"/>
    <w:rsid w:val="0075104F"/>
    <w:rsid w:val="007517C1"/>
    <w:rsid w:val="00751BAC"/>
    <w:rsid w:val="007546A4"/>
    <w:rsid w:val="0077086B"/>
    <w:rsid w:val="00770D41"/>
    <w:rsid w:val="00774D0A"/>
    <w:rsid w:val="0078279D"/>
    <w:rsid w:val="00795257"/>
    <w:rsid w:val="007A42CF"/>
    <w:rsid w:val="007A7084"/>
    <w:rsid w:val="007A7EAF"/>
    <w:rsid w:val="007B5244"/>
    <w:rsid w:val="007D5F7B"/>
    <w:rsid w:val="007E7786"/>
    <w:rsid w:val="008013DB"/>
    <w:rsid w:val="0082420E"/>
    <w:rsid w:val="00824C4C"/>
    <w:rsid w:val="00825008"/>
    <w:rsid w:val="00833958"/>
    <w:rsid w:val="00845CF8"/>
    <w:rsid w:val="00850FD5"/>
    <w:rsid w:val="00866A9F"/>
    <w:rsid w:val="00882EBD"/>
    <w:rsid w:val="00883EE7"/>
    <w:rsid w:val="008946B1"/>
    <w:rsid w:val="008A0D7E"/>
    <w:rsid w:val="008A32EF"/>
    <w:rsid w:val="008B592A"/>
    <w:rsid w:val="008B5AA5"/>
    <w:rsid w:val="008C37EE"/>
    <w:rsid w:val="008C40BD"/>
    <w:rsid w:val="008C66B1"/>
    <w:rsid w:val="008D0A93"/>
    <w:rsid w:val="008D13B9"/>
    <w:rsid w:val="008D1485"/>
    <w:rsid w:val="008E5EE8"/>
    <w:rsid w:val="008F24FE"/>
    <w:rsid w:val="008F3AA0"/>
    <w:rsid w:val="00907BC2"/>
    <w:rsid w:val="00930968"/>
    <w:rsid w:val="00931F7E"/>
    <w:rsid w:val="0093757E"/>
    <w:rsid w:val="00941B4F"/>
    <w:rsid w:val="00942D20"/>
    <w:rsid w:val="00944759"/>
    <w:rsid w:val="0096136B"/>
    <w:rsid w:val="00970341"/>
    <w:rsid w:val="00982B3B"/>
    <w:rsid w:val="00985119"/>
    <w:rsid w:val="009A0109"/>
    <w:rsid w:val="009C774A"/>
    <w:rsid w:val="009D2A63"/>
    <w:rsid w:val="009D7366"/>
    <w:rsid w:val="009E54D2"/>
    <w:rsid w:val="009E780E"/>
    <w:rsid w:val="00A20634"/>
    <w:rsid w:val="00A26D90"/>
    <w:rsid w:val="00A2735E"/>
    <w:rsid w:val="00A35D3F"/>
    <w:rsid w:val="00A43318"/>
    <w:rsid w:val="00A43A75"/>
    <w:rsid w:val="00A55E5E"/>
    <w:rsid w:val="00A6427D"/>
    <w:rsid w:val="00A65E31"/>
    <w:rsid w:val="00A8054F"/>
    <w:rsid w:val="00AA4B45"/>
    <w:rsid w:val="00AB044B"/>
    <w:rsid w:val="00AB5550"/>
    <w:rsid w:val="00AD0BC2"/>
    <w:rsid w:val="00AD7947"/>
    <w:rsid w:val="00AE3CD7"/>
    <w:rsid w:val="00AE79AF"/>
    <w:rsid w:val="00AF454E"/>
    <w:rsid w:val="00AF722C"/>
    <w:rsid w:val="00B06109"/>
    <w:rsid w:val="00B07BB3"/>
    <w:rsid w:val="00B17CE9"/>
    <w:rsid w:val="00B21B88"/>
    <w:rsid w:val="00B222C5"/>
    <w:rsid w:val="00B235E7"/>
    <w:rsid w:val="00B26520"/>
    <w:rsid w:val="00B32162"/>
    <w:rsid w:val="00B32DDD"/>
    <w:rsid w:val="00B3389B"/>
    <w:rsid w:val="00B43587"/>
    <w:rsid w:val="00B55795"/>
    <w:rsid w:val="00B57B1D"/>
    <w:rsid w:val="00B64827"/>
    <w:rsid w:val="00B74B75"/>
    <w:rsid w:val="00B761D2"/>
    <w:rsid w:val="00B83990"/>
    <w:rsid w:val="00B91DFC"/>
    <w:rsid w:val="00B92542"/>
    <w:rsid w:val="00BA3905"/>
    <w:rsid w:val="00BA4332"/>
    <w:rsid w:val="00BB2110"/>
    <w:rsid w:val="00BC02B4"/>
    <w:rsid w:val="00BC1700"/>
    <w:rsid w:val="00BC1A3B"/>
    <w:rsid w:val="00BC5F21"/>
    <w:rsid w:val="00BD0C61"/>
    <w:rsid w:val="00BD20CE"/>
    <w:rsid w:val="00C1780E"/>
    <w:rsid w:val="00C25D0A"/>
    <w:rsid w:val="00C50FEF"/>
    <w:rsid w:val="00C542A2"/>
    <w:rsid w:val="00C6068B"/>
    <w:rsid w:val="00C75DC4"/>
    <w:rsid w:val="00C76DA4"/>
    <w:rsid w:val="00C77F46"/>
    <w:rsid w:val="00C9093B"/>
    <w:rsid w:val="00C912C6"/>
    <w:rsid w:val="00C92EDF"/>
    <w:rsid w:val="00C957A6"/>
    <w:rsid w:val="00C9582A"/>
    <w:rsid w:val="00C9598E"/>
    <w:rsid w:val="00C9658F"/>
    <w:rsid w:val="00CA1755"/>
    <w:rsid w:val="00CA5A6C"/>
    <w:rsid w:val="00CA796C"/>
    <w:rsid w:val="00CB3DFB"/>
    <w:rsid w:val="00CB3F56"/>
    <w:rsid w:val="00CB4556"/>
    <w:rsid w:val="00CD3662"/>
    <w:rsid w:val="00CD5BBA"/>
    <w:rsid w:val="00CE6C92"/>
    <w:rsid w:val="00CF6828"/>
    <w:rsid w:val="00D04580"/>
    <w:rsid w:val="00D05329"/>
    <w:rsid w:val="00D1457B"/>
    <w:rsid w:val="00D15252"/>
    <w:rsid w:val="00D23778"/>
    <w:rsid w:val="00D33D95"/>
    <w:rsid w:val="00D5140B"/>
    <w:rsid w:val="00D67419"/>
    <w:rsid w:val="00D80BE9"/>
    <w:rsid w:val="00DA0717"/>
    <w:rsid w:val="00DA5418"/>
    <w:rsid w:val="00DA69BE"/>
    <w:rsid w:val="00DA6E0E"/>
    <w:rsid w:val="00DB385A"/>
    <w:rsid w:val="00DB6EA5"/>
    <w:rsid w:val="00DC2420"/>
    <w:rsid w:val="00DC5F40"/>
    <w:rsid w:val="00DC63CA"/>
    <w:rsid w:val="00DE01D4"/>
    <w:rsid w:val="00DF2D37"/>
    <w:rsid w:val="00DF3880"/>
    <w:rsid w:val="00DF6F0F"/>
    <w:rsid w:val="00E01AE1"/>
    <w:rsid w:val="00E15F4B"/>
    <w:rsid w:val="00E25917"/>
    <w:rsid w:val="00E41957"/>
    <w:rsid w:val="00E551DD"/>
    <w:rsid w:val="00E70F78"/>
    <w:rsid w:val="00E77991"/>
    <w:rsid w:val="00E84695"/>
    <w:rsid w:val="00E90D7D"/>
    <w:rsid w:val="00E94426"/>
    <w:rsid w:val="00EA71C7"/>
    <w:rsid w:val="00EB60A0"/>
    <w:rsid w:val="00EC5BC9"/>
    <w:rsid w:val="00ED4501"/>
    <w:rsid w:val="00EE34C6"/>
    <w:rsid w:val="00EF560E"/>
    <w:rsid w:val="00EF6CA8"/>
    <w:rsid w:val="00F11B30"/>
    <w:rsid w:val="00F1769B"/>
    <w:rsid w:val="00F35DAB"/>
    <w:rsid w:val="00F43789"/>
    <w:rsid w:val="00F470DD"/>
    <w:rsid w:val="00F47B90"/>
    <w:rsid w:val="00F52866"/>
    <w:rsid w:val="00F5654C"/>
    <w:rsid w:val="00F56D1C"/>
    <w:rsid w:val="00F6142B"/>
    <w:rsid w:val="00F72807"/>
    <w:rsid w:val="00F74268"/>
    <w:rsid w:val="00F837A4"/>
    <w:rsid w:val="00F9643A"/>
    <w:rsid w:val="00FA01C5"/>
    <w:rsid w:val="00FA1892"/>
    <w:rsid w:val="00FB57F5"/>
    <w:rsid w:val="00FC1576"/>
    <w:rsid w:val="00FC6763"/>
    <w:rsid w:val="00FC7E82"/>
    <w:rsid w:val="00FD4E38"/>
    <w:rsid w:val="00FD515E"/>
    <w:rsid w:val="00FE31AD"/>
    <w:rsid w:val="00FF07D8"/>
    <w:rsid w:val="00FF488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da-DK"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93972"/>
    <w:rPr>
      <w:rFonts w:ascii="Arial" w:hAnsi="Arial"/>
      <w:sz w:val="22"/>
      <w:szCs w:val="24"/>
      <w:lang w:eastAsia="zh-CN"/>
    </w:rPr>
  </w:style>
  <w:style w:type="paragraph" w:styleId="Overskrift1">
    <w:name w:val="heading 1"/>
    <w:basedOn w:val="Normal"/>
    <w:next w:val="Normal"/>
    <w:qFormat/>
    <w:rsid w:val="00393972"/>
    <w:pPr>
      <w:keepNext/>
      <w:spacing w:before="240" w:after="60"/>
      <w:outlineLvl w:val="0"/>
    </w:pPr>
    <w:rPr>
      <w:rFonts w:cs="Arial"/>
      <w:b/>
      <w:bCs/>
      <w:kern w:val="32"/>
      <w:sz w:val="28"/>
      <w:szCs w:val="32"/>
    </w:rPr>
  </w:style>
  <w:style w:type="paragraph" w:styleId="Overskrift2">
    <w:name w:val="heading 2"/>
    <w:basedOn w:val="Normal"/>
    <w:next w:val="Normal"/>
    <w:qFormat/>
    <w:rsid w:val="00393972"/>
    <w:pPr>
      <w:keepNext/>
      <w:spacing w:before="240" w:after="60"/>
      <w:outlineLvl w:val="1"/>
    </w:pPr>
    <w:rPr>
      <w:rFonts w:cs="Arial"/>
      <w:b/>
      <w:bCs/>
      <w:iCs/>
      <w:sz w:val="24"/>
      <w:szCs w:val="28"/>
    </w:rPr>
  </w:style>
  <w:style w:type="paragraph" w:styleId="Overskrift3">
    <w:name w:val="heading 3"/>
    <w:basedOn w:val="Normal"/>
    <w:next w:val="Normal"/>
    <w:qFormat/>
    <w:rsid w:val="00393972"/>
    <w:pPr>
      <w:keepNext/>
      <w:spacing w:before="240" w:after="60"/>
      <w:outlineLvl w:val="2"/>
    </w:pPr>
    <w:rPr>
      <w:rFonts w:cs="Arial"/>
      <w:b/>
      <w:bCs/>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Opstilling-punkttegn">
    <w:name w:val="List Bullet"/>
    <w:basedOn w:val="Normal"/>
    <w:rsid w:val="00393972"/>
    <w:pPr>
      <w:numPr>
        <w:numId w:val="2"/>
      </w:numPr>
    </w:pPr>
  </w:style>
  <w:style w:type="paragraph" w:styleId="Opstilling-talellerbogst">
    <w:name w:val="List Number"/>
    <w:basedOn w:val="Normal"/>
    <w:rsid w:val="00393972"/>
    <w:pPr>
      <w:numPr>
        <w:numId w:val="4"/>
      </w:numPr>
      <w:ind w:left="357" w:hanging="357"/>
    </w:pPr>
  </w:style>
  <w:style w:type="character" w:styleId="Hyperlink">
    <w:name w:val="Hyperlink"/>
    <w:basedOn w:val="Standardskrifttypeiafsnit"/>
    <w:rsid w:val="00883EE7"/>
    <w:rPr>
      <w:color w:val="BEB9A5" w:themeColor="hyperlink"/>
      <w:u w:val="single"/>
    </w:rPr>
  </w:style>
  <w:style w:type="paragraph" w:styleId="Titel">
    <w:name w:val="Title"/>
    <w:basedOn w:val="Normal"/>
    <w:next w:val="Normal"/>
    <w:link w:val="TitelTegn"/>
    <w:qFormat/>
    <w:rsid w:val="00883EE7"/>
    <w:pPr>
      <w:pBdr>
        <w:bottom w:val="single" w:sz="8" w:space="4" w:color="FFFFFF" w:themeColor="accent1"/>
      </w:pBdr>
      <w:spacing w:after="300"/>
      <w:contextualSpacing/>
    </w:pPr>
    <w:rPr>
      <w:rFonts w:asciiTheme="majorHAnsi" w:eastAsiaTheme="majorEastAsia" w:hAnsiTheme="majorHAnsi" w:cstheme="majorBidi"/>
      <w:color w:val="262320" w:themeColor="text2" w:themeShade="BF"/>
      <w:spacing w:val="5"/>
      <w:kern w:val="28"/>
      <w:sz w:val="52"/>
      <w:szCs w:val="52"/>
    </w:rPr>
  </w:style>
  <w:style w:type="character" w:customStyle="1" w:styleId="TitelTegn">
    <w:name w:val="Titel Tegn"/>
    <w:basedOn w:val="Standardskrifttypeiafsnit"/>
    <w:link w:val="Titel"/>
    <w:rsid w:val="00883EE7"/>
    <w:rPr>
      <w:rFonts w:asciiTheme="majorHAnsi" w:eastAsiaTheme="majorEastAsia" w:hAnsiTheme="majorHAnsi" w:cstheme="majorBidi"/>
      <w:color w:val="262320" w:themeColor="text2" w:themeShade="BF"/>
      <w:spacing w:val="5"/>
      <w:kern w:val="28"/>
      <w:sz w:val="52"/>
      <w:szCs w:val="52"/>
      <w:lang w:eastAsia="zh-CN"/>
    </w:rPr>
  </w:style>
  <w:style w:type="paragraph" w:styleId="Markeringsbobletekst">
    <w:name w:val="Balloon Text"/>
    <w:basedOn w:val="Normal"/>
    <w:link w:val="MarkeringsbobletekstTegn"/>
    <w:rsid w:val="00536E80"/>
    <w:rPr>
      <w:rFonts w:ascii="Tahoma" w:hAnsi="Tahoma" w:cs="Tahoma"/>
      <w:sz w:val="16"/>
      <w:szCs w:val="16"/>
    </w:rPr>
  </w:style>
  <w:style w:type="character" w:customStyle="1" w:styleId="MarkeringsbobletekstTegn">
    <w:name w:val="Markeringsbobletekst Tegn"/>
    <w:basedOn w:val="Standardskrifttypeiafsnit"/>
    <w:link w:val="Markeringsbobletekst"/>
    <w:rsid w:val="00536E80"/>
    <w:rPr>
      <w:rFonts w:ascii="Tahoma"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da-DK"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93972"/>
    <w:rPr>
      <w:rFonts w:ascii="Arial" w:hAnsi="Arial"/>
      <w:sz w:val="22"/>
      <w:szCs w:val="24"/>
      <w:lang w:eastAsia="zh-CN"/>
    </w:rPr>
  </w:style>
  <w:style w:type="paragraph" w:styleId="Overskrift1">
    <w:name w:val="heading 1"/>
    <w:basedOn w:val="Normal"/>
    <w:next w:val="Normal"/>
    <w:qFormat/>
    <w:rsid w:val="00393972"/>
    <w:pPr>
      <w:keepNext/>
      <w:spacing w:before="240" w:after="60"/>
      <w:outlineLvl w:val="0"/>
    </w:pPr>
    <w:rPr>
      <w:rFonts w:cs="Arial"/>
      <w:b/>
      <w:bCs/>
      <w:kern w:val="32"/>
      <w:sz w:val="28"/>
      <w:szCs w:val="32"/>
    </w:rPr>
  </w:style>
  <w:style w:type="paragraph" w:styleId="Overskrift2">
    <w:name w:val="heading 2"/>
    <w:basedOn w:val="Normal"/>
    <w:next w:val="Normal"/>
    <w:qFormat/>
    <w:rsid w:val="00393972"/>
    <w:pPr>
      <w:keepNext/>
      <w:spacing w:before="240" w:after="60"/>
      <w:outlineLvl w:val="1"/>
    </w:pPr>
    <w:rPr>
      <w:rFonts w:cs="Arial"/>
      <w:b/>
      <w:bCs/>
      <w:iCs/>
      <w:sz w:val="24"/>
      <w:szCs w:val="28"/>
    </w:rPr>
  </w:style>
  <w:style w:type="paragraph" w:styleId="Overskrift3">
    <w:name w:val="heading 3"/>
    <w:basedOn w:val="Normal"/>
    <w:next w:val="Normal"/>
    <w:qFormat/>
    <w:rsid w:val="00393972"/>
    <w:pPr>
      <w:keepNext/>
      <w:spacing w:before="240" w:after="60"/>
      <w:outlineLvl w:val="2"/>
    </w:pPr>
    <w:rPr>
      <w:rFonts w:cs="Arial"/>
      <w:b/>
      <w:bCs/>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Opstilling-punkttegn">
    <w:name w:val="List Bullet"/>
    <w:basedOn w:val="Normal"/>
    <w:rsid w:val="00393972"/>
    <w:pPr>
      <w:numPr>
        <w:numId w:val="2"/>
      </w:numPr>
    </w:pPr>
  </w:style>
  <w:style w:type="paragraph" w:styleId="Opstilling-talellerbogst">
    <w:name w:val="List Number"/>
    <w:basedOn w:val="Normal"/>
    <w:rsid w:val="00393972"/>
    <w:pPr>
      <w:numPr>
        <w:numId w:val="4"/>
      </w:numPr>
      <w:ind w:left="357" w:hanging="357"/>
    </w:pPr>
  </w:style>
  <w:style w:type="character" w:styleId="Hyperlink">
    <w:name w:val="Hyperlink"/>
    <w:basedOn w:val="Standardskrifttypeiafsnit"/>
    <w:rsid w:val="00883EE7"/>
    <w:rPr>
      <w:color w:val="BEB9A5" w:themeColor="hyperlink"/>
      <w:u w:val="single"/>
    </w:rPr>
  </w:style>
  <w:style w:type="paragraph" w:styleId="Titel">
    <w:name w:val="Title"/>
    <w:basedOn w:val="Normal"/>
    <w:next w:val="Normal"/>
    <w:link w:val="TitelTegn"/>
    <w:qFormat/>
    <w:rsid w:val="00883EE7"/>
    <w:pPr>
      <w:pBdr>
        <w:bottom w:val="single" w:sz="8" w:space="4" w:color="FFFFFF" w:themeColor="accent1"/>
      </w:pBdr>
      <w:spacing w:after="300"/>
      <w:contextualSpacing/>
    </w:pPr>
    <w:rPr>
      <w:rFonts w:asciiTheme="majorHAnsi" w:eastAsiaTheme="majorEastAsia" w:hAnsiTheme="majorHAnsi" w:cstheme="majorBidi"/>
      <w:color w:val="262320" w:themeColor="text2" w:themeShade="BF"/>
      <w:spacing w:val="5"/>
      <w:kern w:val="28"/>
      <w:sz w:val="52"/>
      <w:szCs w:val="52"/>
    </w:rPr>
  </w:style>
  <w:style w:type="character" w:customStyle="1" w:styleId="TitelTegn">
    <w:name w:val="Titel Tegn"/>
    <w:basedOn w:val="Standardskrifttypeiafsnit"/>
    <w:link w:val="Titel"/>
    <w:rsid w:val="00883EE7"/>
    <w:rPr>
      <w:rFonts w:asciiTheme="majorHAnsi" w:eastAsiaTheme="majorEastAsia" w:hAnsiTheme="majorHAnsi" w:cstheme="majorBidi"/>
      <w:color w:val="262320" w:themeColor="text2" w:themeShade="BF"/>
      <w:spacing w:val="5"/>
      <w:kern w:val="28"/>
      <w:sz w:val="52"/>
      <w:szCs w:val="52"/>
      <w:lang w:eastAsia="zh-CN"/>
    </w:rPr>
  </w:style>
  <w:style w:type="paragraph" w:styleId="Markeringsbobletekst">
    <w:name w:val="Balloon Text"/>
    <w:basedOn w:val="Normal"/>
    <w:link w:val="MarkeringsbobletekstTegn"/>
    <w:rsid w:val="00536E80"/>
    <w:rPr>
      <w:rFonts w:ascii="Tahoma" w:hAnsi="Tahoma" w:cs="Tahoma"/>
      <w:sz w:val="16"/>
      <w:szCs w:val="16"/>
    </w:rPr>
  </w:style>
  <w:style w:type="character" w:customStyle="1" w:styleId="MarkeringsbobletekstTegn">
    <w:name w:val="Markeringsbobletekst Tegn"/>
    <w:basedOn w:val="Standardskrifttypeiafsnit"/>
    <w:link w:val="Markeringsbobletekst"/>
    <w:rsid w:val="00536E80"/>
    <w:rPr>
      <w:rFonts w:ascii="Tahoma"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171607">
      <w:bodyDiv w:val="1"/>
      <w:marLeft w:val="0"/>
      <w:marRight w:val="0"/>
      <w:marTop w:val="0"/>
      <w:marBottom w:val="0"/>
      <w:divBdr>
        <w:top w:val="none" w:sz="0" w:space="0" w:color="auto"/>
        <w:left w:val="none" w:sz="0" w:space="0" w:color="auto"/>
        <w:bottom w:val="none" w:sz="0" w:space="0" w:color="auto"/>
        <w:right w:val="none" w:sz="0" w:space="0" w:color="auto"/>
      </w:divBdr>
    </w:div>
    <w:div w:id="2056853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reenfortune.com/plantwall.php" TargetMode="External"/><Relationship Id="rId3" Type="http://schemas.microsoft.com/office/2007/relationships/stylesWithEffects" Target="stylesWithEffects.xml"/><Relationship Id="rId7" Type="http://schemas.openxmlformats.org/officeDocument/2006/relationships/hyperlink" Target="http://www.dac.dk/da/dac-life/copenhagen-x-galleri-1/opfoerte-projekter/green-lighthouse/?cphxredirect=tru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home-designing.com/2011/07/google-russia-offices" TargetMode="External"/></Relationships>
</file>

<file path=word/theme/theme1.xml><?xml version="1.0" encoding="utf-8"?>
<a:theme xmlns:a="http://schemas.openxmlformats.org/drawingml/2006/main" name="Implement Consulting Group_DK">
  <a:themeElements>
    <a:clrScheme name="Implement Consulting Group">
      <a:dk1>
        <a:srgbClr val="342F2B"/>
      </a:dk1>
      <a:lt1>
        <a:sysClr val="window" lastClr="FFFFFF"/>
      </a:lt1>
      <a:dk2>
        <a:srgbClr val="342F2B"/>
      </a:dk2>
      <a:lt2>
        <a:srgbClr val="FFFFFF"/>
      </a:lt2>
      <a:accent1>
        <a:srgbClr val="FFFFFF"/>
      </a:accent1>
      <a:accent2>
        <a:srgbClr val="DAD7CB"/>
      </a:accent2>
      <a:accent3>
        <a:srgbClr val="A59D95"/>
      </a:accent3>
      <a:accent4>
        <a:srgbClr val="675C53"/>
      </a:accent4>
      <a:accent5>
        <a:srgbClr val="342F2B"/>
      </a:accent5>
      <a:accent6>
        <a:srgbClr val="DC4817"/>
      </a:accent6>
      <a:hlink>
        <a:srgbClr val="BEB9A5"/>
      </a:hlink>
      <a:folHlink>
        <a:srgbClr val="BEB9A5"/>
      </a:folHlink>
    </a:clrScheme>
    <a:fontScheme name="Implement Consulting Group">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w="9525">
          <a:noFill/>
        </a:ln>
      </a:spPr>
      <a:bodyPr rtlCol="0" anchor="ctr"/>
      <a:lstStyle>
        <a:defPPr>
          <a:defRPr dirty="0" err="1" smtClean="0">
            <a:solidFill>
              <a:schemeClr val="accent5"/>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w="9525">
          <a:solidFill>
            <a:schemeClr val="accent3"/>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a:spcBef>
            <a:spcPts val="600"/>
          </a:spcBef>
          <a:defRPr dirty="0" smtClean="0">
            <a:solidFill>
              <a:srgbClr val="342F2B"/>
            </a:solidFill>
            <a:latin typeface="Arial" pitchFamily="34" charset="0"/>
            <a:cs typeface="Arial" pitchFamily="34" charset="0"/>
          </a:defRPr>
        </a:defPPr>
      </a:lst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1230</Words>
  <Characters>7504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Implement Consulting Group</Company>
  <LinksUpToDate>false</LinksUpToDate>
  <CharactersWithSpaces>8717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 Kongsbak Refshauge</dc:creator>
  <cp:lastModifiedBy>Mads Svaneklink</cp:lastModifiedBy>
  <cp:revision>8</cp:revision>
  <dcterms:created xsi:type="dcterms:W3CDTF">2013-03-17T13:46:00Z</dcterms:created>
  <dcterms:modified xsi:type="dcterms:W3CDTF">2013-03-19T07:50:00Z</dcterms:modified>
</cp:coreProperties>
</file>